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использования денежных доходов населения Магаданской области</w:t>
      </w:r>
    </w:p>
    <w:p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40" w:tblpY="2"/>
        <w:tblW w:w="1400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410"/>
        <w:gridCol w:w="2693"/>
        <w:gridCol w:w="3969"/>
      </w:tblGrid>
      <w:tr>
        <w:trPr>
          <w:trHeight w:val="372"/>
        </w:trPr>
        <w:tc>
          <w:tcPr>
            <w:tcW w:w="1668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использовано доходов,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6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процентах:</w:t>
            </w:r>
          </w:p>
        </w:tc>
      </w:tr>
      <w:tr>
        <w:trPr>
          <w:trHeight w:val="1410"/>
        </w:trPr>
        <w:tc>
          <w:tcPr>
            <w:tcW w:w="1668" w:type="dxa"/>
            <w:vMerge/>
          </w:tcPr>
          <w:p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покупка товаров и оплата услуг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оплата обязательных платежей, взносов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прочие расходы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уменьшение (-) сбережений населения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уменьшение (-) наличных денег на руках в рублях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иностранной валюте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рублевом эквиваленте</w:t>
            </w:r>
          </w:p>
        </w:tc>
      </w:tr>
      <w:tr>
        <w:trPr>
          <w:trHeight w:val="454"/>
        </w:trPr>
        <w:tc>
          <w:tcPr>
            <w:tcW w:w="14000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-6,8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9,6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6,0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</w:tr>
      <w:tr>
        <w:trPr>
          <w:trHeight w:val="408"/>
        </w:trPr>
        <w:tc>
          <w:tcPr>
            <w:tcW w:w="140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16,2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>
        <w:trPr>
          <w:trHeight w:val="408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9,7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</w:tbl>
    <w:p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</w:p>
    <w:p>
      <w:pPr>
        <w:ind w:hanging="709"/>
        <w:rPr>
          <w:rFonts w:ascii="Times New Roman" w:hAnsi="Times New Roman" w:cs="Times New Roman"/>
        </w:rPr>
      </w:pPr>
    </w:p>
    <w:p>
      <w:pPr>
        <w:ind w:hanging="709"/>
        <w:rPr>
          <w:rFonts w:ascii="Times New Roman" w:hAnsi="Times New Roman" w:cs="Times New Roman"/>
        </w:rPr>
      </w:pPr>
    </w:p>
    <w:p>
      <w:pPr>
        <w:ind w:hanging="709"/>
        <w:rPr>
          <w:rFonts w:ascii="Times New Roman" w:hAnsi="Times New Roman" w:cs="Times New Roman"/>
        </w:rPr>
      </w:pPr>
    </w:p>
    <w:p>
      <w:pPr>
        <w:ind w:hanging="709"/>
        <w:rPr>
          <w:rFonts w:ascii="Times New Roman" w:hAnsi="Times New Roman" w:cs="Times New Roman"/>
        </w:rPr>
      </w:pPr>
    </w:p>
    <w:p>
      <w:pPr>
        <w:ind w:hanging="709"/>
        <w:rPr>
          <w:rFonts w:ascii="Times New Roman" w:hAnsi="Times New Roman" w:cs="Times New Roman"/>
        </w:rPr>
      </w:pPr>
    </w:p>
    <w:p>
      <w:pPr>
        <w:ind w:hanging="709"/>
        <w:rPr>
          <w:rFonts w:ascii="Times New Roman" w:hAnsi="Times New Roman" w:cs="Times New Roman"/>
        </w:rPr>
      </w:pPr>
    </w:p>
    <w:p>
      <w:pPr>
        <w:ind w:hanging="709"/>
        <w:rPr>
          <w:rFonts w:ascii="Times New Roman" w:hAnsi="Times New Roman" w:cs="Times New Roman"/>
        </w:rPr>
      </w:pPr>
    </w:p>
    <w:p>
      <w:pPr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</w:t>
      </w:r>
      <w:r>
        <w:rPr>
          <w:rFonts w:ascii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hAnsi="Times New Roman" w:cs="Times New Roman"/>
        </w:rPr>
        <w:t>Предварительные данные.</w:t>
      </w:r>
    </w:p>
    <w:p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10E9-F627-4DEE-8965-C50FDC8E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Александровна</dc:creator>
  <cp:lastModifiedBy>p49_User</cp:lastModifiedBy>
  <cp:revision>5</cp:revision>
  <cp:lastPrinted>2023-05-05T00:28:00Z</cp:lastPrinted>
  <dcterms:created xsi:type="dcterms:W3CDTF">2023-05-04T23:38:00Z</dcterms:created>
  <dcterms:modified xsi:type="dcterms:W3CDTF">2023-05-05T00:29:00Z</dcterms:modified>
</cp:coreProperties>
</file>